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3511" w:rsidRDefault="00433351">
      <w:pPr>
        <w:pStyle w:val="normal"/>
        <w:jc w:val="center"/>
        <w:rPr>
          <w:color w:val="535353"/>
          <w:sz w:val="28"/>
          <w:szCs w:val="28"/>
        </w:rPr>
      </w:pPr>
      <w:r>
        <w:rPr>
          <w:b/>
          <w:color w:val="535353"/>
          <w:sz w:val="28"/>
          <w:szCs w:val="28"/>
        </w:rPr>
        <w:t>Procedura postępowania w razie wypadku w szkole</w:t>
      </w:r>
      <w:r>
        <w:rPr>
          <w:color w:val="535353"/>
          <w:sz w:val="28"/>
          <w:szCs w:val="28"/>
        </w:rPr>
        <w:t xml:space="preserve"> </w:t>
      </w:r>
    </w:p>
    <w:p w:rsidR="00EF3511" w:rsidRDefault="00433351">
      <w:pPr>
        <w:pStyle w:val="normal"/>
        <w:jc w:val="center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LO 42  w Krakowie</w:t>
      </w:r>
    </w:p>
    <w:p w:rsidR="00EF3511" w:rsidRDefault="00EF3511">
      <w:pPr>
        <w:pStyle w:val="normal"/>
        <w:jc w:val="center"/>
        <w:rPr>
          <w:color w:val="535353"/>
          <w:sz w:val="28"/>
          <w:szCs w:val="28"/>
        </w:rPr>
      </w:pPr>
    </w:p>
    <w:p w:rsidR="00EF3511" w:rsidRDefault="00EF3511">
      <w:pPr>
        <w:pStyle w:val="normal"/>
        <w:rPr>
          <w:color w:val="535353"/>
        </w:rPr>
      </w:pPr>
    </w:p>
    <w:p w:rsidR="00EF3511" w:rsidRDefault="00433351">
      <w:pPr>
        <w:pStyle w:val="normal"/>
        <w:spacing w:after="16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 Podstawa prawna: </w:t>
      </w:r>
    </w:p>
    <w:p w:rsidR="00EF3511" w:rsidRDefault="00433351">
      <w:pPr>
        <w:pStyle w:val="normal"/>
        <w:numPr>
          <w:ilvl w:val="0"/>
          <w:numId w:val="2"/>
        </w:numPr>
        <w:spacing w:after="160"/>
        <w:contextualSpacing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Rozporządzenie </w:t>
      </w:r>
      <w:proofErr w:type="spellStart"/>
      <w:r>
        <w:rPr>
          <w:color w:val="333333"/>
          <w:sz w:val="24"/>
          <w:szCs w:val="24"/>
          <w:highlight w:val="white"/>
        </w:rPr>
        <w:t>MENiS</w:t>
      </w:r>
      <w:proofErr w:type="spellEnd"/>
      <w:r>
        <w:rPr>
          <w:color w:val="333333"/>
          <w:sz w:val="24"/>
          <w:szCs w:val="24"/>
          <w:highlight w:val="white"/>
        </w:rPr>
        <w:t xml:space="preserve"> z dnia 31 grudnia 2002 r. w sprawie bezpieczeństwa i higieny w publicznych i niepublicznych szkołach i placówkach (Dz. U. z 2003 r. Nr 6, poz. 69 z </w:t>
      </w:r>
      <w:proofErr w:type="spellStart"/>
      <w:r>
        <w:rPr>
          <w:color w:val="333333"/>
          <w:sz w:val="24"/>
          <w:szCs w:val="24"/>
          <w:highlight w:val="white"/>
        </w:rPr>
        <w:t>późn</w:t>
      </w:r>
      <w:proofErr w:type="spellEnd"/>
      <w:r>
        <w:rPr>
          <w:color w:val="333333"/>
          <w:sz w:val="24"/>
          <w:szCs w:val="24"/>
          <w:highlight w:val="white"/>
        </w:rPr>
        <w:t>. zmianami)</w:t>
      </w:r>
    </w:p>
    <w:p w:rsidR="00EF3511" w:rsidRDefault="00EF3511">
      <w:pPr>
        <w:pStyle w:val="normal"/>
        <w:spacing w:after="160"/>
        <w:jc w:val="both"/>
        <w:rPr>
          <w:color w:val="333333"/>
          <w:sz w:val="24"/>
          <w:szCs w:val="24"/>
          <w:highlight w:val="white"/>
        </w:rPr>
      </w:pPr>
    </w:p>
    <w:p w:rsidR="00EF3511" w:rsidRDefault="00EF3511">
      <w:pPr>
        <w:pStyle w:val="normal"/>
        <w:jc w:val="both"/>
        <w:rPr>
          <w:color w:val="535353"/>
          <w:sz w:val="24"/>
          <w:szCs w:val="24"/>
        </w:rPr>
      </w:pPr>
    </w:p>
    <w:p w:rsidR="00EF3511" w:rsidRDefault="00433351">
      <w:pPr>
        <w:pStyle w:val="normal"/>
        <w:jc w:val="both"/>
        <w:rPr>
          <w:color w:val="535353"/>
          <w:sz w:val="24"/>
          <w:szCs w:val="24"/>
        </w:rPr>
      </w:pPr>
      <w:r>
        <w:rPr>
          <w:color w:val="535353"/>
          <w:sz w:val="24"/>
          <w:szCs w:val="24"/>
        </w:rPr>
        <w:t xml:space="preserve">Pracownik szkoły, który powziął wiadomość o wypadku ucznia: </w:t>
      </w:r>
    </w:p>
    <w:p w:rsidR="00EF3511" w:rsidRDefault="00EF3511">
      <w:pPr>
        <w:pStyle w:val="normal"/>
        <w:jc w:val="both"/>
        <w:rPr>
          <w:color w:val="535353"/>
          <w:sz w:val="24"/>
          <w:szCs w:val="24"/>
        </w:rPr>
      </w:pPr>
    </w:p>
    <w:p w:rsidR="00EF3511" w:rsidRDefault="00433351">
      <w:pPr>
        <w:pStyle w:val="normal"/>
        <w:numPr>
          <w:ilvl w:val="0"/>
          <w:numId w:val="1"/>
        </w:numPr>
        <w:contextualSpacing/>
        <w:jc w:val="both"/>
        <w:rPr>
          <w:color w:val="535353"/>
          <w:sz w:val="24"/>
          <w:szCs w:val="24"/>
        </w:rPr>
      </w:pPr>
      <w:r>
        <w:rPr>
          <w:color w:val="535353"/>
          <w:sz w:val="24"/>
          <w:szCs w:val="24"/>
        </w:rPr>
        <w:t>Niezwło</w:t>
      </w:r>
      <w:r>
        <w:rPr>
          <w:color w:val="535353"/>
          <w:sz w:val="24"/>
          <w:szCs w:val="24"/>
        </w:rPr>
        <w:t>cznie</w:t>
      </w:r>
      <w:r>
        <w:rPr>
          <w:b/>
          <w:color w:val="535353"/>
          <w:sz w:val="24"/>
          <w:szCs w:val="24"/>
        </w:rPr>
        <w:t xml:space="preserve"> zapewnia poszkodowanemu opiekę</w:t>
      </w:r>
      <w:r>
        <w:rPr>
          <w:color w:val="535353"/>
          <w:sz w:val="24"/>
          <w:szCs w:val="24"/>
        </w:rPr>
        <w:t>, w szczególności sprowadzając fachową pomoc medyczną, a w miarę możliwości udzielając poszkodowanemu pierwszej pomocy;</w:t>
      </w:r>
    </w:p>
    <w:p w:rsidR="00EF3511" w:rsidRDefault="00433351">
      <w:pPr>
        <w:pStyle w:val="normal"/>
        <w:numPr>
          <w:ilvl w:val="0"/>
          <w:numId w:val="1"/>
        </w:numPr>
        <w:contextualSpacing/>
        <w:jc w:val="both"/>
        <w:rPr>
          <w:color w:val="535353"/>
          <w:sz w:val="24"/>
          <w:szCs w:val="24"/>
        </w:rPr>
      </w:pPr>
      <w:r>
        <w:rPr>
          <w:color w:val="535353"/>
          <w:sz w:val="24"/>
          <w:szCs w:val="24"/>
        </w:rPr>
        <w:t>Nie dopuszcza do zajęć lub przerywa je wyprowadzając uczniów z miejsca zagrożenia, jeżeli miejsce, w</w:t>
      </w:r>
      <w:r>
        <w:rPr>
          <w:color w:val="535353"/>
          <w:sz w:val="24"/>
          <w:szCs w:val="24"/>
        </w:rPr>
        <w:t xml:space="preserve"> którym są lub będą prowadzone zajęcia może stwarzać zagrożenie dla bezpieczeństwa uczniów;</w:t>
      </w:r>
    </w:p>
    <w:p w:rsidR="00EF3511" w:rsidRDefault="00433351">
      <w:pPr>
        <w:pStyle w:val="normal"/>
        <w:numPr>
          <w:ilvl w:val="0"/>
          <w:numId w:val="1"/>
        </w:numPr>
        <w:contextualSpacing/>
        <w:jc w:val="both"/>
        <w:rPr>
          <w:color w:val="535353"/>
          <w:sz w:val="24"/>
          <w:szCs w:val="24"/>
        </w:rPr>
      </w:pPr>
      <w:r>
        <w:rPr>
          <w:color w:val="535353"/>
          <w:sz w:val="24"/>
          <w:szCs w:val="24"/>
        </w:rPr>
        <w:t xml:space="preserve">Niezwłocznie powiadamia dyrektora szkoły; </w:t>
      </w:r>
    </w:p>
    <w:p w:rsidR="00EF3511" w:rsidRDefault="00433351">
      <w:pPr>
        <w:pStyle w:val="normal"/>
        <w:numPr>
          <w:ilvl w:val="0"/>
          <w:numId w:val="1"/>
        </w:numPr>
        <w:contextualSpacing/>
        <w:jc w:val="both"/>
        <w:rPr>
          <w:color w:val="535353"/>
          <w:sz w:val="24"/>
          <w:szCs w:val="24"/>
        </w:rPr>
      </w:pPr>
      <w:r>
        <w:rPr>
          <w:color w:val="535353"/>
          <w:sz w:val="24"/>
          <w:szCs w:val="24"/>
        </w:rPr>
        <w:t xml:space="preserve">Jeśli nauczyciel ma w tym czasie zajęcia z klasą – prosi o nadzór nad swoimi uczniami nauczyciela uczącego w najbliższej </w:t>
      </w:r>
      <w:r>
        <w:rPr>
          <w:color w:val="535353"/>
          <w:sz w:val="24"/>
          <w:szCs w:val="24"/>
        </w:rPr>
        <w:t xml:space="preserve">sali. </w:t>
      </w:r>
    </w:p>
    <w:p w:rsidR="00EF3511" w:rsidRDefault="00433351">
      <w:pPr>
        <w:pStyle w:val="normal"/>
        <w:numPr>
          <w:ilvl w:val="0"/>
          <w:numId w:val="1"/>
        </w:numPr>
        <w:contextualSpacing/>
        <w:jc w:val="both"/>
        <w:rPr>
          <w:color w:val="53535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Po udzieleniu pierwszej pomocy o każdym wypadku dyrektor Szkoły lub nauczyciel pod opieką którego przebywał uczeń w chwili wypadku, </w:t>
      </w:r>
      <w:r>
        <w:rPr>
          <w:b/>
          <w:color w:val="333333"/>
          <w:sz w:val="24"/>
          <w:szCs w:val="24"/>
          <w:highlight w:val="white"/>
        </w:rPr>
        <w:t>powiadamia rodziców poszkodowanego ucznia</w:t>
      </w:r>
      <w:r>
        <w:rPr>
          <w:color w:val="333333"/>
          <w:sz w:val="24"/>
          <w:szCs w:val="24"/>
          <w:highlight w:val="white"/>
        </w:rPr>
        <w:t xml:space="preserve"> i ustala z rodzicami: potrzebę wcześniejszego przyjścia rodzica, godzinę od</w:t>
      </w:r>
      <w:r>
        <w:rPr>
          <w:color w:val="333333"/>
          <w:sz w:val="24"/>
          <w:szCs w:val="24"/>
          <w:highlight w:val="white"/>
        </w:rPr>
        <w:t xml:space="preserve">bioru dziecka ze Szkoły w dniu zdarzenia. </w:t>
      </w:r>
    </w:p>
    <w:p w:rsidR="00EF3511" w:rsidRDefault="00433351">
      <w:pPr>
        <w:pStyle w:val="normal"/>
        <w:numPr>
          <w:ilvl w:val="0"/>
          <w:numId w:val="1"/>
        </w:numPr>
        <w:contextualSpacing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Fakt powiadomienia opiekunów dokumentuje wpisem w dzienniku elektronicznym (notatki) podając datę i godzinę powiadomienia matki/ojca/opiekuna prawnego ucznia o wypadku.</w:t>
      </w:r>
    </w:p>
    <w:p w:rsidR="00EF3511" w:rsidRDefault="00433351">
      <w:pPr>
        <w:pStyle w:val="normal"/>
        <w:numPr>
          <w:ilvl w:val="0"/>
          <w:numId w:val="1"/>
        </w:numPr>
        <w:contextualSpacing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W każdym trudniejszym przypadku (widoczne ob</w:t>
      </w:r>
      <w:r>
        <w:rPr>
          <w:color w:val="333333"/>
          <w:sz w:val="24"/>
          <w:szCs w:val="24"/>
          <w:highlight w:val="white"/>
        </w:rPr>
        <w:t xml:space="preserve">rażenia, urazy, niepokojące objawy) nauczyciel lub dyrektor Szkoły wzywa Pogotowie Ratunkowe. </w:t>
      </w:r>
    </w:p>
    <w:p w:rsidR="00EF3511" w:rsidRDefault="00433351">
      <w:pPr>
        <w:pStyle w:val="normal"/>
        <w:numPr>
          <w:ilvl w:val="0"/>
          <w:numId w:val="1"/>
        </w:numPr>
        <w:contextualSpacing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Nauczyciel sporządza notatkę z wydarzenia i przekazuje ją dyrektorowi/sekretarzowi szkoły. </w:t>
      </w:r>
    </w:p>
    <w:p w:rsidR="00EF3511" w:rsidRDefault="00433351">
      <w:pPr>
        <w:pStyle w:val="normal"/>
        <w:numPr>
          <w:ilvl w:val="0"/>
          <w:numId w:val="1"/>
        </w:numPr>
        <w:contextualSpacing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Dalsze postępowanie prowadzi Dyrektor Szkoły. </w:t>
      </w:r>
    </w:p>
    <w:p w:rsidR="00EF3511" w:rsidRDefault="00EF3511">
      <w:pPr>
        <w:pStyle w:val="normal"/>
        <w:rPr>
          <w:color w:val="535353"/>
          <w:sz w:val="24"/>
          <w:szCs w:val="24"/>
        </w:rPr>
      </w:pPr>
    </w:p>
    <w:sectPr w:rsidR="00EF3511" w:rsidSect="00EF3511">
      <w:pgSz w:w="11906" w:h="16838"/>
      <w:pgMar w:top="566" w:right="1440" w:bottom="566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2D6"/>
    <w:multiLevelType w:val="multilevel"/>
    <w:tmpl w:val="A65A33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7FB2B63"/>
    <w:multiLevelType w:val="multilevel"/>
    <w:tmpl w:val="71EAB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EF3511"/>
    <w:rsid w:val="00433351"/>
    <w:rsid w:val="00E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F351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EF351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EF351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EF351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EF351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EF351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F3511"/>
  </w:style>
  <w:style w:type="table" w:customStyle="1" w:styleId="TableNormal">
    <w:name w:val="Table Normal"/>
    <w:rsid w:val="00EF35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F351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EF351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Czastka</dc:creator>
  <cp:lastModifiedBy>Gabrysia</cp:lastModifiedBy>
  <cp:revision>2</cp:revision>
  <dcterms:created xsi:type="dcterms:W3CDTF">2017-09-18T20:38:00Z</dcterms:created>
  <dcterms:modified xsi:type="dcterms:W3CDTF">2017-09-18T20:38:00Z</dcterms:modified>
</cp:coreProperties>
</file>